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391F7143" w:rsidR="00A75768" w:rsidRPr="0085648B" w:rsidRDefault="000D6972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1ECF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4DD78828" w:rsidR="000E0E2A" w:rsidRPr="00DF1F46" w:rsidRDefault="00DF1F4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F1F46">
              <w:rPr>
                <w:rFonts w:ascii="Calibri" w:eastAsia="Times New Roman" w:hAnsi="Calibri" w:cs="Calibri"/>
                <w:lang w:eastAsia="fr-FR"/>
              </w:rPr>
              <w:t>Documentation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4473FCF7" w:rsidR="000E0E2A" w:rsidRPr="00DF1F46" w:rsidRDefault="00DF1F4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F1F4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7B9B47" w14:textId="77777777" w:rsidR="00DF1F46" w:rsidRDefault="00DF1F46" w:rsidP="00DF1F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3D73EDEE" w:rsidR="000E0E2A" w:rsidRPr="00DF1F46" w:rsidRDefault="00DF1F46" w:rsidP="00DF1F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 w:rsidRPr="00DF1F4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</w:t>
            </w:r>
            <w:proofErr w:type="gramEnd"/>
            <w:r w:rsidRPr="00DF1F4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: 40 vues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56D4557C" w:rsidR="000E0E2A" w:rsidRPr="00DF1F46" w:rsidRDefault="00DF1F4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583092AA" w:rsidR="000E0E2A" w:rsidRPr="00DF1F46" w:rsidRDefault="00DF1F4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Javion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FEA09B" w14:textId="77777777" w:rsidR="00DF1F46" w:rsidRDefault="00DF1F46" w:rsidP="00DF1F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73005CEC" w14:textId="3CE94B68" w:rsidR="000E0E2A" w:rsidRDefault="00DF1F46" w:rsidP="00DF1F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Cahier 24x32 grands carreaux (pourra suivre en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Term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  <w:p w14:paraId="3A8DA429" w14:textId="52AC73F4" w:rsidR="00DF1F46" w:rsidRPr="00DF1F46" w:rsidRDefault="00DF1F46" w:rsidP="00DF1F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Possibilité d’utiliser le cahier de Seconde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17E146CB" w:rsidR="000E0E2A" w:rsidRPr="00DF1F46" w:rsidRDefault="00DF1F46" w:rsidP="00DF1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DF1F46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TIM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4E6B847A" w:rsidR="000E0E2A" w:rsidRPr="00DF1F46" w:rsidRDefault="00DF1F46" w:rsidP="00DF1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Boumkhaled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8A2B26" w14:textId="77777777" w:rsidR="00DF1F46" w:rsidRDefault="00DF1F46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2376B95" w14:textId="6BA6332F" w:rsidR="000E0E2A" w:rsidRPr="00DF1F46" w:rsidRDefault="00DF1F46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format A4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552671AF" w:rsidR="000E0E2A" w:rsidRPr="00DF1F46" w:rsidRDefault="00DF1F46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DF1F46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Agro équipement STE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49C6A569" w:rsidR="000E0E2A" w:rsidRPr="00DF1F46" w:rsidRDefault="00DF1F46" w:rsidP="00DF1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M. Pelloux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89" w14:textId="77777777" w:rsidR="00DF1F46" w:rsidRDefault="00DF1F46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DE256FD" w14:textId="22F56BD2" w:rsidR="000E0E2A" w:rsidRPr="00DF1F46" w:rsidRDefault="00DF1F46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format A4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0C7DF1E6" w:rsidR="000E0E2A" w:rsidRPr="00BF6559" w:rsidRDefault="00BF655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BF6559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383B7D2A" w:rsidR="000E0E2A" w:rsidRPr="00DF1F46" w:rsidRDefault="00BF655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Abrial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Bonnet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278" w14:textId="77777777" w:rsidR="00BF6559" w:rsidRDefault="00BF655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925E2B3" w14:textId="7F1671BA" w:rsidR="000E0E2A" w:rsidRPr="00DF1F46" w:rsidRDefault="00BF655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Garder le classeur de l’année dernière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13009243" w:rsidR="00894A28" w:rsidRPr="0085648B" w:rsidRDefault="000D6972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1ECF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29993C48" w:rsidR="00894A28" w:rsidRPr="00783865" w:rsidRDefault="00783865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783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MP6/ MP9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58C22CA1" w:rsidR="00894A28" w:rsidRPr="00913B8A" w:rsidRDefault="00913B8A" w:rsidP="006A5B66">
            <w:pPr>
              <w:spacing w:after="0" w:line="240" w:lineRule="auto"/>
              <w:jc w:val="center"/>
              <w:rPr>
                <w:rFonts w:eastAsia="Times New Roman" w:cstheme="minorHAnsi"/>
                <w:color w:val="70AD47"/>
                <w:sz w:val="24"/>
                <w:szCs w:val="24"/>
                <w:lang w:eastAsia="fr-FR"/>
              </w:rPr>
            </w:pPr>
            <w:r w:rsidRPr="00913B8A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Mme </w:t>
            </w:r>
            <w:proofErr w:type="spellStart"/>
            <w:r w:rsidRPr="00913B8A">
              <w:rPr>
                <w:rFonts w:eastAsia="Times New Roman" w:cstheme="minorHAnsi"/>
                <w:sz w:val="24"/>
                <w:szCs w:val="24"/>
                <w:lang w:eastAsia="fr-FR"/>
              </w:rPr>
              <w:t>Mbarki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BB2B8E" w14:textId="77777777" w:rsidR="00913B8A" w:rsidRDefault="00913B8A" w:rsidP="00913B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16B052B" w14:textId="7F18B1D8" w:rsidR="00783865" w:rsidRPr="00783865" w:rsidRDefault="00783865" w:rsidP="0078386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83865">
              <w:rPr>
                <w:rFonts w:eastAsia="Times New Roman" w:cstheme="minorHAnsi"/>
                <w:sz w:val="24"/>
                <w:szCs w:val="24"/>
                <w:lang w:eastAsia="fr-FR"/>
              </w:rPr>
              <w:t>Deux porte-vues de 40 vues</w:t>
            </w:r>
          </w:p>
          <w:p w14:paraId="50AD004D" w14:textId="67633FA2" w:rsidR="00913B8A" w:rsidRPr="00913B8A" w:rsidRDefault="00913B8A" w:rsidP="00913B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6FD18E6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36CB2DD1" w:rsidR="00894A28" w:rsidRPr="00586299" w:rsidRDefault="0058629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8629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4EBB817E" w:rsidR="00894A28" w:rsidRPr="00586299" w:rsidRDefault="0058629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8629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M. Braga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795C56" w14:textId="77777777" w:rsidR="00586299" w:rsidRDefault="00586299" w:rsidP="005862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5E84DAB" w14:textId="40D84375" w:rsidR="00586299" w:rsidRPr="00075C69" w:rsidRDefault="00586299" w:rsidP="005862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Reprendre le même</w:t>
            </w:r>
            <w:r w:rsidRPr="00075C6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matériel de l'an passé</w:t>
            </w:r>
          </w:p>
          <w:p w14:paraId="4A33A482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5B8D6FF8" w:rsidR="00894A28" w:rsidRPr="005A20C2" w:rsidRDefault="005A20C2" w:rsidP="005A20C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5A20C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fr-FR"/>
              </w:rPr>
              <w:t>Education canine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09EC14B9" w:rsidR="00894A28" w:rsidRPr="005A20C2" w:rsidRDefault="005A20C2" w:rsidP="005A20C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A20C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Mme </w:t>
            </w:r>
            <w:proofErr w:type="spellStart"/>
            <w:r w:rsidRPr="005A20C2">
              <w:rPr>
                <w:rFonts w:eastAsia="Times New Roman" w:cstheme="minorHAnsi"/>
                <w:sz w:val="24"/>
                <w:szCs w:val="24"/>
                <w:lang w:eastAsia="fr-FR"/>
              </w:rPr>
              <w:t>Thollot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17549" w14:textId="263E7C6B" w:rsidR="005A20C2" w:rsidRDefault="005A20C2" w:rsidP="005A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grand classeur + 6 intercalaires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(poursuivre sur le même classeur de 2</w:t>
            </w:r>
            <w:proofErr w:type="gramStart"/>
            <w:r w:rsidRPr="005A20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)</w:t>
            </w:r>
            <w:proofErr w:type="gramEnd"/>
          </w:p>
          <w:p w14:paraId="2FAD4045" w14:textId="77777777" w:rsidR="005A20C2" w:rsidRDefault="005A20C2" w:rsidP="005A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porte-vues</w:t>
            </w:r>
          </w:p>
          <w:p w14:paraId="24876D3C" w14:textId="77777777" w:rsidR="005A20C2" w:rsidRDefault="005A20C2" w:rsidP="005A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l'élevage : une paire de bottes qui restera à l'élevage + une cotte</w:t>
            </w:r>
          </w:p>
          <w:p w14:paraId="7A766C49" w14:textId="77777777" w:rsidR="005A20C2" w:rsidRDefault="005A20C2" w:rsidP="005A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Pratique au lycée : prévoir des vieilles chaussures (pas les chaussures "civiles" sur le terrain et en classe) </w:t>
            </w:r>
          </w:p>
          <w:p w14:paraId="566F5F8D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883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37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B8BC4D7" w14:textId="77777777" w:rsidR="00894A28" w:rsidRDefault="00894A28" w:rsidP="00894A28"/>
    <w:p w14:paraId="2CA35400" w14:textId="77777777" w:rsidR="00894A28" w:rsidRDefault="00894A28" w:rsidP="3073D88C"/>
    <w:p w14:paraId="61A8FD27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67FAD"/>
    <w:rsid w:val="00072DEE"/>
    <w:rsid w:val="00090D22"/>
    <w:rsid w:val="000A3DFD"/>
    <w:rsid w:val="000B1CD1"/>
    <w:rsid w:val="000B3308"/>
    <w:rsid w:val="000D6972"/>
    <w:rsid w:val="000E0E2A"/>
    <w:rsid w:val="00142081"/>
    <w:rsid w:val="00176251"/>
    <w:rsid w:val="00190ECE"/>
    <w:rsid w:val="001B4FCA"/>
    <w:rsid w:val="001C7BD9"/>
    <w:rsid w:val="0034289F"/>
    <w:rsid w:val="00352AFA"/>
    <w:rsid w:val="003623A3"/>
    <w:rsid w:val="0037091D"/>
    <w:rsid w:val="003733C9"/>
    <w:rsid w:val="0041646A"/>
    <w:rsid w:val="00425CD2"/>
    <w:rsid w:val="0047290F"/>
    <w:rsid w:val="0048378F"/>
    <w:rsid w:val="004A4C6D"/>
    <w:rsid w:val="004B0536"/>
    <w:rsid w:val="00507890"/>
    <w:rsid w:val="005265EC"/>
    <w:rsid w:val="00536282"/>
    <w:rsid w:val="00586299"/>
    <w:rsid w:val="005A20C2"/>
    <w:rsid w:val="005A7EC2"/>
    <w:rsid w:val="005F409C"/>
    <w:rsid w:val="006317A1"/>
    <w:rsid w:val="006673BD"/>
    <w:rsid w:val="006A44D7"/>
    <w:rsid w:val="00723297"/>
    <w:rsid w:val="0076007C"/>
    <w:rsid w:val="00777ED6"/>
    <w:rsid w:val="00783865"/>
    <w:rsid w:val="00790B7E"/>
    <w:rsid w:val="00805A81"/>
    <w:rsid w:val="00815846"/>
    <w:rsid w:val="0085648B"/>
    <w:rsid w:val="008832E3"/>
    <w:rsid w:val="00894A28"/>
    <w:rsid w:val="0089643A"/>
    <w:rsid w:val="008C2CD0"/>
    <w:rsid w:val="008F73CF"/>
    <w:rsid w:val="00913B8A"/>
    <w:rsid w:val="00920CFB"/>
    <w:rsid w:val="0095603E"/>
    <w:rsid w:val="00997AE1"/>
    <w:rsid w:val="00A230C7"/>
    <w:rsid w:val="00A241CC"/>
    <w:rsid w:val="00A75768"/>
    <w:rsid w:val="00AB7999"/>
    <w:rsid w:val="00AF2394"/>
    <w:rsid w:val="00B54316"/>
    <w:rsid w:val="00B97FAC"/>
    <w:rsid w:val="00BF6559"/>
    <w:rsid w:val="00C6062D"/>
    <w:rsid w:val="00C854ED"/>
    <w:rsid w:val="00C8799E"/>
    <w:rsid w:val="00C9044D"/>
    <w:rsid w:val="00CD174A"/>
    <w:rsid w:val="00CE4D80"/>
    <w:rsid w:val="00D238C2"/>
    <w:rsid w:val="00DA778D"/>
    <w:rsid w:val="00DE5C8C"/>
    <w:rsid w:val="00DF1F46"/>
    <w:rsid w:val="00E8627A"/>
    <w:rsid w:val="00E90ADC"/>
    <w:rsid w:val="00EB5AA9"/>
    <w:rsid w:val="00EC77B5"/>
    <w:rsid w:val="00EE6BD6"/>
    <w:rsid w:val="00EF4647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22</cp:revision>
  <cp:lastPrinted>2025-06-24T08:44:00Z</cp:lastPrinted>
  <dcterms:created xsi:type="dcterms:W3CDTF">2025-06-02T14:37:00Z</dcterms:created>
  <dcterms:modified xsi:type="dcterms:W3CDTF">2026-07-06T11:24:00Z</dcterms:modified>
</cp:coreProperties>
</file>